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8210E2" w:rsidR="001304CF" w:rsidP="354CFB35" w:rsidRDefault="000D4E05" w14:paraId="2B4789D9" w14:textId="59883110">
      <w:pPr>
        <w:pStyle w:val="Normale"/>
        <w:ind w:left="0"/>
        <w:rPr>
          <w:b w:val="1"/>
          <w:bCs w:val="1"/>
          <w:color w:val="auto"/>
          <w:sz w:val="19"/>
          <w:szCs w:val="19"/>
          <w:highlight w:val="yellow"/>
          <w:u w:val="single"/>
          <w:lang w:val="it-IT"/>
        </w:rPr>
      </w:pPr>
      <w:r w:rsidRPr="354CFB35" w:rsidR="000D4E05">
        <w:rPr>
          <w:b w:val="1"/>
          <w:bCs w:val="1"/>
          <w:color w:val="auto"/>
          <w:highlight w:val="yellow"/>
          <w:u w:val="single"/>
          <w:lang w:val="it-IT"/>
        </w:rPr>
        <w:t>Accertamenti della sicurezza post contatore</w:t>
      </w:r>
    </w:p>
    <w:p w:rsidRPr="00D8594C" w:rsidR="00D8594C" w:rsidP="00D8594C" w:rsidRDefault="00D8594C" w14:paraId="722628BA" w14:textId="77777777">
      <w:pPr>
        <w:rPr>
          <w:lang w:val="it-IT"/>
        </w:rPr>
      </w:pPr>
      <w:r w:rsidRPr="00D8594C">
        <w:rPr>
          <w:lang w:val="it-IT"/>
        </w:rPr>
        <w:t>La delibera ARERA 40/2014/r/ gas ha introdotto nuove disposizioni in materia di accertamenti della sicurezza degli impianti di utenza a gas.</w:t>
      </w:r>
    </w:p>
    <w:p w:rsidRPr="00D8594C" w:rsidR="00D8594C" w:rsidP="00D8594C" w:rsidRDefault="00D8594C" w14:paraId="3CF56932" w14:textId="0A16B374">
      <w:pPr>
        <w:rPr>
          <w:lang w:val="it-IT"/>
        </w:rPr>
      </w:pPr>
      <w:r w:rsidRPr="00D8594C">
        <w:rPr>
          <w:lang w:val="it-IT"/>
        </w:rPr>
        <w:t xml:space="preserve">Come richiesto dalla delibera, </w:t>
      </w:r>
      <w:r>
        <w:rPr>
          <w:lang w:val="it-IT"/>
        </w:rPr>
        <w:t>vengono pubblicati</w:t>
      </w:r>
      <w:r w:rsidRPr="00D8594C">
        <w:rPr>
          <w:lang w:val="it-IT"/>
        </w:rPr>
        <w:t>:</w:t>
      </w:r>
    </w:p>
    <w:p w:rsidRPr="00D8594C" w:rsidR="00D8594C" w:rsidP="008C7E78" w:rsidRDefault="00D8594C" w14:paraId="2DD1864C" w14:textId="5A31EC9D">
      <w:pPr>
        <w:pStyle w:val="Paragrafoelenco"/>
        <w:numPr>
          <w:ilvl w:val="0"/>
          <w:numId w:val="16"/>
        </w:numPr>
        <w:rPr>
          <w:color w:val="156082" w:themeColor="accent1"/>
          <w:lang w:val="it-IT"/>
        </w:rPr>
      </w:pPr>
      <w:r w:rsidRPr="1214B325" w:rsidR="00D8594C">
        <w:rPr>
          <w:color w:val="156082" w:themeColor="accent1" w:themeTint="FF" w:themeShade="FF"/>
          <w:lang w:val="it-IT"/>
        </w:rPr>
        <w:t>A</w:t>
      </w:r>
      <w:r w:rsidRPr="1214B325" w:rsidR="00A62DEB">
        <w:rPr>
          <w:color w:val="156082" w:themeColor="accent1" w:themeTint="FF" w:themeShade="FF"/>
          <w:lang w:val="it-IT"/>
        </w:rPr>
        <w:t>llegato-informativo-per-richieste-di-preventivazione-di-lavori-pervenute-al-venditore.pdf</w:t>
      </w:r>
    </w:p>
    <w:p w:rsidR="00D8594C" w:rsidP="008C7E78" w:rsidRDefault="00D34A01" w14:paraId="5A19D0FF" w14:textId="16460FFE">
      <w:pPr>
        <w:pStyle w:val="Paragrafoelenco"/>
        <w:numPr>
          <w:ilvl w:val="0"/>
          <w:numId w:val="16"/>
        </w:numPr>
        <w:rPr>
          <w:color w:val="156082" w:themeColor="accent1"/>
          <w:lang w:val="it-IT"/>
        </w:rPr>
      </w:pPr>
      <w:r>
        <w:rPr>
          <w:color w:val="156082" w:themeColor="accent1"/>
          <w:lang w:val="it-IT"/>
        </w:rPr>
        <w:t xml:space="preserve">Allegato: </w:t>
      </w:r>
      <w:r w:rsidRPr="00D34A01">
        <w:rPr>
          <w:color w:val="156082" w:themeColor="accent1"/>
          <w:lang w:val="it-IT"/>
        </w:rPr>
        <w:t>linee-guida-11-cig.pdf</w:t>
      </w:r>
    </w:p>
    <w:p w:rsidR="008210E2" w:rsidP="008210E2" w:rsidRDefault="008210E2" w14:paraId="60D17334" w14:textId="77777777">
      <w:pPr>
        <w:rPr>
          <w:color w:val="156082" w:themeColor="accent1"/>
          <w:lang w:val="it-IT"/>
        </w:rPr>
      </w:pPr>
    </w:p>
    <w:p w:rsidRPr="00D8594C" w:rsidR="00D34A01" w:rsidP="00D34A01" w:rsidRDefault="00D34A01" w14:paraId="6F67357A" w14:textId="77777777">
      <w:pPr>
        <w:pStyle w:val="Paragrafoelenco"/>
        <w:ind w:left="1120"/>
        <w:rPr>
          <w:color w:val="156082" w:themeColor="accent1"/>
          <w:lang w:val="it-IT"/>
        </w:rPr>
      </w:pPr>
    </w:p>
    <w:sectPr w:rsidRPr="003B561E" w:rsidR="007663DF" w:rsidSect="000972A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36FB" w:rsidP="00507DAD" w:rsidRDefault="00F336FB" w14:paraId="409BE0BA" w14:textId="77777777">
      <w:pPr>
        <w:spacing w:after="0" w:line="240" w:lineRule="auto"/>
      </w:pPr>
      <w:r>
        <w:separator/>
      </w:r>
    </w:p>
  </w:endnote>
  <w:endnote w:type="continuationSeparator" w:id="0">
    <w:p w:rsidR="00F336FB" w:rsidP="00507DAD" w:rsidRDefault="00F336FB" w14:paraId="7426370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ora">
    <w:panose1 w:val="00000000000000000000"/>
    <w:charset w:val="00"/>
    <w:family w:val="auto"/>
    <w:pitch w:val="variable"/>
    <w:sig w:usb0="A000006F" w:usb1="5000004B" w:usb2="0001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36FB" w:rsidP="00507DAD" w:rsidRDefault="00F336FB" w14:paraId="0A87F41C" w14:textId="77777777">
      <w:pPr>
        <w:spacing w:after="0" w:line="240" w:lineRule="auto"/>
      </w:pPr>
      <w:r>
        <w:separator/>
      </w:r>
    </w:p>
  </w:footnote>
  <w:footnote w:type="continuationSeparator" w:id="0">
    <w:p w:rsidR="00F336FB" w:rsidP="00507DAD" w:rsidRDefault="00F336FB" w14:paraId="235189A8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9">
    <w:nsid w:val="7e45e29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CA71032"/>
    <w:multiLevelType w:val="hybridMultilevel"/>
    <w:tmpl w:val="E6C488C2"/>
    <w:lvl w:ilvl="0" w:tplc="ED34A3E6">
      <w:start w:val="1"/>
      <w:numFmt w:val="bullet"/>
      <w:lvlText w:val="-"/>
      <w:lvlJc w:val="left"/>
      <w:pPr>
        <w:ind w:left="760" w:hanging="360"/>
      </w:pPr>
      <w:rPr>
        <w:rFonts w:hint="default" w:ascii="Sora" w:hAnsi="Sora" w:cs="Sora" w:eastAsiaTheme="minorHAnsi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hint="default" w:ascii="Wingdings" w:hAnsi="Wingdings"/>
      </w:rPr>
    </w:lvl>
  </w:abstractNum>
  <w:abstractNum w:abstractNumId="1" w15:restartNumberingAfterBreak="0">
    <w:nsid w:val="13D867BD"/>
    <w:multiLevelType w:val="hybridMultilevel"/>
    <w:tmpl w:val="1E8A053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75B208B"/>
    <w:multiLevelType w:val="hybridMultilevel"/>
    <w:tmpl w:val="3CACDC0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7038B1"/>
    <w:multiLevelType w:val="hybridMultilevel"/>
    <w:tmpl w:val="E446061A"/>
    <w:lvl w:ilvl="0" w:tplc="7DE2E0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286EFF"/>
    <w:multiLevelType w:val="multilevel"/>
    <w:tmpl w:val="02942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39CA378A"/>
    <w:multiLevelType w:val="multilevel"/>
    <w:tmpl w:val="CA5CB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40D871DA"/>
    <w:multiLevelType w:val="multilevel"/>
    <w:tmpl w:val="24FE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40F00992"/>
    <w:multiLevelType w:val="hybridMultilevel"/>
    <w:tmpl w:val="A8D6A7A6"/>
    <w:lvl w:ilvl="0" w:tplc="ED34A3E6">
      <w:start w:val="1"/>
      <w:numFmt w:val="bullet"/>
      <w:lvlText w:val="-"/>
      <w:lvlJc w:val="left"/>
      <w:pPr>
        <w:ind w:left="1120" w:hanging="360"/>
      </w:pPr>
      <w:rPr>
        <w:rFonts w:hint="default" w:ascii="Sora" w:hAnsi="Sora" w:cs="Sora" w:eastAsiaTheme="minorHAnsi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457C5BBE"/>
    <w:multiLevelType w:val="hybridMultilevel"/>
    <w:tmpl w:val="54268B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23E08"/>
    <w:multiLevelType w:val="hybridMultilevel"/>
    <w:tmpl w:val="29BA433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2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32B29FC"/>
    <w:multiLevelType w:val="multilevel"/>
    <w:tmpl w:val="A5E6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64FE27D0"/>
    <w:multiLevelType w:val="hybridMultilevel"/>
    <w:tmpl w:val="1792A19C"/>
    <w:lvl w:ilvl="0" w:tplc="0410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2" w15:restartNumberingAfterBreak="0">
    <w:nsid w:val="65292599"/>
    <w:multiLevelType w:val="multilevel"/>
    <w:tmpl w:val="17127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6AFA4F0D"/>
    <w:multiLevelType w:val="hybridMultilevel"/>
    <w:tmpl w:val="B5948D78"/>
    <w:lvl w:ilvl="0" w:tplc="ED34A3E6">
      <w:start w:val="1"/>
      <w:numFmt w:val="bullet"/>
      <w:lvlText w:val="-"/>
      <w:lvlJc w:val="left"/>
      <w:pPr>
        <w:ind w:left="720" w:hanging="360"/>
      </w:pPr>
      <w:rPr>
        <w:rFonts w:hint="default" w:ascii="Sora" w:hAnsi="Sora" w:cs="Sora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D453DB3"/>
    <w:multiLevelType w:val="hybridMultilevel"/>
    <w:tmpl w:val="6FCA0C76"/>
    <w:lvl w:ilvl="0" w:tplc="094C2B52">
      <w:start w:val="2"/>
      <w:numFmt w:val="bullet"/>
      <w:lvlText w:val="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124500C"/>
    <w:multiLevelType w:val="hybridMultilevel"/>
    <w:tmpl w:val="286C0D52"/>
    <w:lvl w:ilvl="0" w:tplc="0410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16" w15:restartNumberingAfterBreak="0">
    <w:nsid w:val="761B4591"/>
    <w:multiLevelType w:val="multilevel"/>
    <w:tmpl w:val="3FD89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79A16F2D"/>
    <w:multiLevelType w:val="hybridMultilevel"/>
    <w:tmpl w:val="3DF40738"/>
    <w:lvl w:ilvl="0">
      <w:start w:val="1"/>
      <w:numFmt w:val="decimal"/>
      <w:lvlText w:val="%1."/>
      <w:lvlJc w:val="left"/>
      <w:pPr>
        <w:ind w:left="720" w:hanging="360"/>
      </w:pPr>
      <w:rPr/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47C39"/>
    <w:multiLevelType w:val="hybridMultilevel"/>
    <w:tmpl w:val="31E44944"/>
    <w:lvl w:ilvl="0" w:tplc="ED34A3E6">
      <w:start w:val="1"/>
      <w:numFmt w:val="bullet"/>
      <w:lvlText w:val="-"/>
      <w:lvlJc w:val="left"/>
      <w:pPr>
        <w:ind w:left="720" w:hanging="360"/>
      </w:pPr>
      <w:rPr>
        <w:rFonts w:hint="default" w:ascii="Sora" w:hAnsi="Sora" w:cs="Sora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1">
    <w:abstractNumId w:val="19"/>
  </w:num>
  <w:num w:numId="1" w16cid:durableId="4537166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711624">
    <w:abstractNumId w:val="14"/>
  </w:num>
  <w:num w:numId="3" w16cid:durableId="1729838648">
    <w:abstractNumId w:val="17"/>
  </w:num>
  <w:num w:numId="4" w16cid:durableId="234898099">
    <w:abstractNumId w:val="8"/>
  </w:num>
  <w:num w:numId="5" w16cid:durableId="757219105">
    <w:abstractNumId w:val="2"/>
  </w:num>
  <w:num w:numId="6" w16cid:durableId="1263611699">
    <w:abstractNumId w:val="18"/>
  </w:num>
  <w:num w:numId="7" w16cid:durableId="2145612870">
    <w:abstractNumId w:val="13"/>
  </w:num>
  <w:num w:numId="8" w16cid:durableId="2056081983">
    <w:abstractNumId w:val="0"/>
  </w:num>
  <w:num w:numId="9" w16cid:durableId="686515943">
    <w:abstractNumId w:val="10"/>
  </w:num>
  <w:num w:numId="10" w16cid:durableId="1013917373">
    <w:abstractNumId w:val="16"/>
  </w:num>
  <w:num w:numId="11" w16cid:durableId="1275791428">
    <w:abstractNumId w:val="9"/>
  </w:num>
  <w:num w:numId="12" w16cid:durableId="1740204150">
    <w:abstractNumId w:val="3"/>
  </w:num>
  <w:num w:numId="13" w16cid:durableId="914514999">
    <w:abstractNumId w:val="11"/>
  </w:num>
  <w:num w:numId="14" w16cid:durableId="1502506414">
    <w:abstractNumId w:val="4"/>
  </w:num>
  <w:num w:numId="15" w16cid:durableId="1720014023">
    <w:abstractNumId w:val="1"/>
  </w:num>
  <w:num w:numId="16" w16cid:durableId="1832258818">
    <w:abstractNumId w:val="7"/>
  </w:num>
  <w:num w:numId="17" w16cid:durableId="1550529457">
    <w:abstractNumId w:val="12"/>
  </w:num>
  <w:num w:numId="18" w16cid:durableId="292831737">
    <w:abstractNumId w:val="5"/>
  </w:num>
  <w:num w:numId="19" w16cid:durableId="1804040877">
    <w:abstractNumId w:val="6"/>
  </w:num>
  <w:num w:numId="20" w16cid:durableId="369838340">
    <w:abstractNumId w:val="1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61E"/>
    <w:rsid w:val="000259C3"/>
    <w:rsid w:val="000544AA"/>
    <w:rsid w:val="00056875"/>
    <w:rsid w:val="000972A1"/>
    <w:rsid w:val="000D4C83"/>
    <w:rsid w:val="000D4E05"/>
    <w:rsid w:val="000F0E1E"/>
    <w:rsid w:val="00113BB3"/>
    <w:rsid w:val="001304CF"/>
    <w:rsid w:val="00142285"/>
    <w:rsid w:val="00153231"/>
    <w:rsid w:val="001B3C78"/>
    <w:rsid w:val="001C5DC5"/>
    <w:rsid w:val="00220B56"/>
    <w:rsid w:val="00235F1C"/>
    <w:rsid w:val="00241ED2"/>
    <w:rsid w:val="0025154C"/>
    <w:rsid w:val="002807E5"/>
    <w:rsid w:val="0029317D"/>
    <w:rsid w:val="002E7269"/>
    <w:rsid w:val="002F5419"/>
    <w:rsid w:val="00304405"/>
    <w:rsid w:val="00312792"/>
    <w:rsid w:val="00352C17"/>
    <w:rsid w:val="00372779"/>
    <w:rsid w:val="00396E3C"/>
    <w:rsid w:val="003A6E9D"/>
    <w:rsid w:val="003B561E"/>
    <w:rsid w:val="003C5004"/>
    <w:rsid w:val="004051E3"/>
    <w:rsid w:val="0041165C"/>
    <w:rsid w:val="00416288"/>
    <w:rsid w:val="00433CAA"/>
    <w:rsid w:val="004423CD"/>
    <w:rsid w:val="004600BB"/>
    <w:rsid w:val="00496B04"/>
    <w:rsid w:val="00507DAD"/>
    <w:rsid w:val="00521E5F"/>
    <w:rsid w:val="00572411"/>
    <w:rsid w:val="005A042E"/>
    <w:rsid w:val="005D54B7"/>
    <w:rsid w:val="00600B48"/>
    <w:rsid w:val="006141C7"/>
    <w:rsid w:val="006212DF"/>
    <w:rsid w:val="00626106"/>
    <w:rsid w:val="006646BA"/>
    <w:rsid w:val="00675D3A"/>
    <w:rsid w:val="006B2BF0"/>
    <w:rsid w:val="006B4DEC"/>
    <w:rsid w:val="006C69CE"/>
    <w:rsid w:val="006E0BA0"/>
    <w:rsid w:val="007663DF"/>
    <w:rsid w:val="00810A3A"/>
    <w:rsid w:val="00817053"/>
    <w:rsid w:val="008210E2"/>
    <w:rsid w:val="008434FE"/>
    <w:rsid w:val="00881491"/>
    <w:rsid w:val="008C7E78"/>
    <w:rsid w:val="008D7444"/>
    <w:rsid w:val="008E3ACA"/>
    <w:rsid w:val="009062EF"/>
    <w:rsid w:val="00924C4A"/>
    <w:rsid w:val="00934B0B"/>
    <w:rsid w:val="00941B51"/>
    <w:rsid w:val="00975005"/>
    <w:rsid w:val="009A5E83"/>
    <w:rsid w:val="009E286C"/>
    <w:rsid w:val="00A05F90"/>
    <w:rsid w:val="00A13F28"/>
    <w:rsid w:val="00A613DF"/>
    <w:rsid w:val="00A62DEB"/>
    <w:rsid w:val="00A928FA"/>
    <w:rsid w:val="00A9741D"/>
    <w:rsid w:val="00AB4D7B"/>
    <w:rsid w:val="00AF760D"/>
    <w:rsid w:val="00B05A1A"/>
    <w:rsid w:val="00B10C47"/>
    <w:rsid w:val="00B20761"/>
    <w:rsid w:val="00B26E9A"/>
    <w:rsid w:val="00B41DF7"/>
    <w:rsid w:val="00B72160"/>
    <w:rsid w:val="00BB7DAA"/>
    <w:rsid w:val="00C2367E"/>
    <w:rsid w:val="00C650F2"/>
    <w:rsid w:val="00CA23B5"/>
    <w:rsid w:val="00CA7CB9"/>
    <w:rsid w:val="00CC236C"/>
    <w:rsid w:val="00D03DAC"/>
    <w:rsid w:val="00D34A01"/>
    <w:rsid w:val="00D7013D"/>
    <w:rsid w:val="00D71A49"/>
    <w:rsid w:val="00D8512D"/>
    <w:rsid w:val="00D8594C"/>
    <w:rsid w:val="00D93ADB"/>
    <w:rsid w:val="00D96DA5"/>
    <w:rsid w:val="00DB5F8B"/>
    <w:rsid w:val="00DB77BB"/>
    <w:rsid w:val="00DE4D33"/>
    <w:rsid w:val="00DF6FA4"/>
    <w:rsid w:val="00E14E4E"/>
    <w:rsid w:val="00E30E15"/>
    <w:rsid w:val="00E42716"/>
    <w:rsid w:val="00E9573A"/>
    <w:rsid w:val="00E969B5"/>
    <w:rsid w:val="00EC3381"/>
    <w:rsid w:val="00EC5587"/>
    <w:rsid w:val="00EC7D01"/>
    <w:rsid w:val="00F336FB"/>
    <w:rsid w:val="00F37AAA"/>
    <w:rsid w:val="00F576A5"/>
    <w:rsid w:val="00F704E4"/>
    <w:rsid w:val="00F964D6"/>
    <w:rsid w:val="1214B325"/>
    <w:rsid w:val="1E9A7C81"/>
    <w:rsid w:val="354CFB35"/>
    <w:rsid w:val="44E5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0026"/>
  <w15:chartTrackingRefBased/>
  <w15:docId w15:val="{3DA3E105-94D1-43E0-89E2-231B6E419A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19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6B2BF0"/>
  </w:style>
  <w:style w:type="paragraph" w:styleId="Titolo1">
    <w:name w:val="heading 1"/>
    <w:basedOn w:val="Normale"/>
    <w:next w:val="Normale"/>
    <w:link w:val="Titolo1Carattere"/>
    <w:uiPriority w:val="9"/>
    <w:qFormat/>
    <w:rsid w:val="006646BA"/>
    <w:pPr>
      <w:keepNext/>
      <w:keepLines/>
      <w:spacing w:before="400" w:after="40" w:line="240" w:lineRule="auto"/>
      <w:outlineLvl w:val="0"/>
    </w:pPr>
    <w:rPr>
      <w:rFonts w:asciiTheme="majorHAnsi" w:hAnsiTheme="majorHAnsi" w:eastAsiaTheme="majorEastAsia" w:cstheme="majorBidi"/>
      <w:color w:val="0A2F41" w:themeColor="accent1" w:themeShade="8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646BA"/>
    <w:pPr>
      <w:keepNext/>
      <w:keepLines/>
      <w:spacing w:before="40" w:after="0" w:line="240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646BA"/>
    <w:pPr>
      <w:keepNext/>
      <w:keepLines/>
      <w:spacing w:before="40" w:after="0" w:line="240" w:lineRule="auto"/>
      <w:outlineLvl w:val="2"/>
    </w:pPr>
    <w:rPr>
      <w:rFonts w:asciiTheme="majorHAnsi" w:hAnsiTheme="majorHAnsi"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646BA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color w:val="0F4761" w:themeColor="accent1" w:themeShade="B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646BA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aps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646BA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i/>
      <w:iCs/>
      <w:caps/>
      <w:color w:val="0A2F41" w:themeColor="accent1" w:themeShade="8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6646BA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b/>
      <w:bCs/>
      <w:color w:val="0A2F41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6646BA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i/>
      <w:iCs/>
      <w:color w:val="0A2F41" w:themeColor="accent1" w:themeShade="8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646BA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0A2F41" w:themeColor="accent1" w:themeShade="8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uiPriority w:val="9"/>
    <w:rsid w:val="006646BA"/>
    <w:rPr>
      <w:rFonts w:asciiTheme="majorHAnsi" w:hAnsiTheme="majorHAnsi" w:eastAsiaTheme="majorEastAsia" w:cstheme="majorBidi"/>
      <w:color w:val="0A2F41" w:themeColor="accent1" w:themeShade="80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6646B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6646BA"/>
    <w:rPr>
      <w:rFonts w:asciiTheme="majorHAnsi" w:hAnsiTheme="majorHAnsi" w:eastAsiaTheme="majorEastAsia" w:cstheme="majorBidi"/>
      <w:color w:val="0F4761" w:themeColor="accent1" w:themeShade="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6646BA"/>
    <w:rPr>
      <w:rFonts w:asciiTheme="majorHAnsi" w:hAnsiTheme="majorHAnsi" w:eastAsiaTheme="majorEastAsia" w:cstheme="majorBidi"/>
      <w:color w:val="0F4761" w:themeColor="accent1" w:themeShade="BF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6646BA"/>
    <w:rPr>
      <w:rFonts w:asciiTheme="majorHAnsi" w:hAnsiTheme="majorHAnsi" w:eastAsiaTheme="majorEastAsia" w:cstheme="majorBidi"/>
      <w:caps/>
      <w:color w:val="0F4761" w:themeColor="accent1" w:themeShade="BF"/>
    </w:rPr>
  </w:style>
  <w:style w:type="character" w:styleId="Titolo6Carattere" w:customStyle="1">
    <w:name w:val="Titolo 6 Carattere"/>
    <w:basedOn w:val="Carpredefinitoparagrafo"/>
    <w:link w:val="Titolo6"/>
    <w:uiPriority w:val="9"/>
    <w:rsid w:val="006646BA"/>
    <w:rPr>
      <w:rFonts w:asciiTheme="majorHAnsi" w:hAnsiTheme="majorHAnsi" w:eastAsiaTheme="majorEastAsia" w:cstheme="majorBidi"/>
      <w:i/>
      <w:iCs/>
      <w:caps/>
      <w:color w:val="0A2F41" w:themeColor="accent1" w:themeShade="80"/>
    </w:rPr>
  </w:style>
  <w:style w:type="character" w:styleId="Titolo7Carattere" w:customStyle="1">
    <w:name w:val="Titolo 7 Carattere"/>
    <w:basedOn w:val="Carpredefinitoparagrafo"/>
    <w:link w:val="Titolo7"/>
    <w:uiPriority w:val="9"/>
    <w:rsid w:val="006646BA"/>
    <w:rPr>
      <w:rFonts w:asciiTheme="majorHAnsi" w:hAnsiTheme="majorHAnsi" w:eastAsiaTheme="majorEastAsia" w:cstheme="majorBidi"/>
      <w:b/>
      <w:bCs/>
      <w:color w:val="0A2F41" w:themeColor="accent1" w:themeShade="80"/>
    </w:rPr>
  </w:style>
  <w:style w:type="character" w:styleId="Titolo8Carattere" w:customStyle="1">
    <w:name w:val="Titolo 8 Carattere"/>
    <w:basedOn w:val="Carpredefinitoparagrafo"/>
    <w:link w:val="Titolo8"/>
    <w:uiPriority w:val="9"/>
    <w:rsid w:val="006646BA"/>
    <w:rPr>
      <w:rFonts w:asciiTheme="majorHAnsi" w:hAnsiTheme="majorHAnsi" w:eastAsiaTheme="majorEastAsia" w:cstheme="majorBidi"/>
      <w:b/>
      <w:bCs/>
      <w:i/>
      <w:iCs/>
      <w:color w:val="0A2F41" w:themeColor="accent1" w:themeShade="80"/>
    </w:rPr>
  </w:style>
  <w:style w:type="character" w:styleId="Titolo9Carattere" w:customStyle="1">
    <w:name w:val="Titolo 9 Carattere"/>
    <w:basedOn w:val="Carpredefinitoparagrafo"/>
    <w:link w:val="Titolo9"/>
    <w:uiPriority w:val="9"/>
    <w:rsid w:val="006646BA"/>
    <w:rPr>
      <w:rFonts w:asciiTheme="majorHAnsi" w:hAnsiTheme="majorHAnsi" w:eastAsiaTheme="majorEastAsia" w:cstheme="majorBidi"/>
      <w:i/>
      <w:iCs/>
      <w:color w:val="0A2F41" w:themeColor="accent1" w:themeShade="80"/>
    </w:rPr>
  </w:style>
  <w:style w:type="paragraph" w:styleId="Titolo">
    <w:name w:val="Title"/>
    <w:basedOn w:val="Normale"/>
    <w:next w:val="Normale"/>
    <w:link w:val="TitoloCarattere"/>
    <w:uiPriority w:val="10"/>
    <w:qFormat/>
    <w:rsid w:val="006646BA"/>
    <w:pPr>
      <w:spacing w:after="0" w:line="204" w:lineRule="auto"/>
      <w:contextualSpacing/>
    </w:pPr>
    <w:rPr>
      <w:rFonts w:asciiTheme="majorHAnsi" w:hAnsiTheme="majorHAnsi" w:eastAsiaTheme="majorEastAsia" w:cstheme="majorBidi"/>
      <w:caps/>
      <w:color w:val="0E2841" w:themeColor="text2"/>
      <w:spacing w:val="-15"/>
      <w:sz w:val="72"/>
      <w:szCs w:val="72"/>
    </w:rPr>
  </w:style>
  <w:style w:type="character" w:styleId="TitoloCarattere" w:customStyle="1">
    <w:name w:val="Titolo Carattere"/>
    <w:basedOn w:val="Carpredefinitoparagrafo"/>
    <w:link w:val="Titolo"/>
    <w:uiPriority w:val="10"/>
    <w:rsid w:val="006646BA"/>
    <w:rPr>
      <w:rFonts w:asciiTheme="majorHAnsi" w:hAnsiTheme="majorHAnsi" w:eastAsiaTheme="majorEastAsia" w:cstheme="majorBidi"/>
      <w:caps/>
      <w:color w:val="0E2841" w:themeColor="text2"/>
      <w:spacing w:val="-15"/>
      <w:sz w:val="72"/>
      <w:szCs w:val="7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646BA"/>
    <w:pPr>
      <w:numPr>
        <w:ilvl w:val="1"/>
      </w:numPr>
      <w:spacing w:after="240" w:line="240" w:lineRule="auto"/>
    </w:pPr>
    <w:rPr>
      <w:rFonts w:asciiTheme="majorHAnsi" w:hAnsiTheme="majorHAnsi" w:eastAsiaTheme="majorEastAsia" w:cstheme="majorBidi"/>
      <w:color w:val="156082" w:themeColor="accent1"/>
      <w:sz w:val="28"/>
      <w:szCs w:val="28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6646BA"/>
    <w:rPr>
      <w:rFonts w:asciiTheme="majorHAnsi" w:hAnsiTheme="majorHAnsi" w:eastAsiaTheme="majorEastAsia" w:cstheme="majorBidi"/>
      <w:color w:val="156082" w:themeColor="accent1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646BA"/>
    <w:pPr>
      <w:spacing w:before="120" w:after="120"/>
      <w:ind w:left="720"/>
    </w:pPr>
    <w:rPr>
      <w:color w:val="0E2841" w:themeColor="text2"/>
      <w:sz w:val="24"/>
      <w:szCs w:val="24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6646BA"/>
    <w:rPr>
      <w:color w:val="0E2841" w:themeColor="text2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646B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646BA"/>
    <w:rPr>
      <w:b/>
      <w:bCs/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646BA"/>
    <w:pPr>
      <w:spacing w:before="100" w:beforeAutospacing="1" w:after="240" w:line="240" w:lineRule="auto"/>
      <w:ind w:left="720"/>
      <w:jc w:val="center"/>
    </w:pPr>
    <w:rPr>
      <w:rFonts w:asciiTheme="majorHAnsi" w:hAnsiTheme="majorHAnsi" w:eastAsiaTheme="majorEastAsia" w:cstheme="majorBidi"/>
      <w:color w:val="0E2841" w:themeColor="text2"/>
      <w:spacing w:val="-6"/>
      <w:sz w:val="32"/>
      <w:szCs w:val="32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6646BA"/>
    <w:rPr>
      <w:rFonts w:asciiTheme="majorHAnsi" w:hAnsiTheme="majorHAnsi" w:eastAsiaTheme="majorEastAsia" w:cstheme="majorBidi"/>
      <w:color w:val="0E2841" w:themeColor="text2"/>
      <w:spacing w:val="-6"/>
      <w:sz w:val="32"/>
      <w:szCs w:val="32"/>
    </w:rPr>
  </w:style>
  <w:style w:type="character" w:styleId="Riferimentointenso">
    <w:name w:val="Intense Reference"/>
    <w:basedOn w:val="Carpredefinitoparagrafo"/>
    <w:uiPriority w:val="32"/>
    <w:qFormat/>
    <w:rsid w:val="006646BA"/>
    <w:rPr>
      <w:b/>
      <w:bCs/>
      <w:smallCaps/>
      <w:color w:val="0E2841" w:themeColor="text2"/>
      <w:u w:val="single"/>
    </w:rPr>
  </w:style>
  <w:style w:type="paragraph" w:styleId="Nessunaspaziatura">
    <w:name w:val="No Spacing"/>
    <w:uiPriority w:val="1"/>
    <w:qFormat/>
    <w:rsid w:val="006646BA"/>
    <w:pPr>
      <w:spacing w:after="0" w:line="240" w:lineRule="auto"/>
    </w:pPr>
  </w:style>
  <w:style w:type="paragraph" w:styleId="Didascalia">
    <w:name w:val="caption"/>
    <w:basedOn w:val="Normale"/>
    <w:next w:val="Normale"/>
    <w:uiPriority w:val="35"/>
    <w:semiHidden/>
    <w:unhideWhenUsed/>
    <w:qFormat/>
    <w:rsid w:val="006646BA"/>
    <w:pPr>
      <w:spacing w:line="240" w:lineRule="auto"/>
    </w:pPr>
    <w:rPr>
      <w:b/>
      <w:bCs/>
      <w:smallCaps/>
      <w:color w:val="0E2841" w:themeColor="text2"/>
    </w:rPr>
  </w:style>
  <w:style w:type="character" w:styleId="Enfasigrassetto">
    <w:name w:val="Strong"/>
    <w:basedOn w:val="Carpredefinitoparagrafo"/>
    <w:uiPriority w:val="22"/>
    <w:qFormat/>
    <w:rsid w:val="006646BA"/>
    <w:rPr>
      <w:b/>
      <w:bCs/>
    </w:rPr>
  </w:style>
  <w:style w:type="character" w:styleId="Enfasicorsivo">
    <w:name w:val="Emphasis"/>
    <w:basedOn w:val="Carpredefinitoparagrafo"/>
    <w:uiPriority w:val="20"/>
    <w:qFormat/>
    <w:rsid w:val="006646BA"/>
    <w:rPr>
      <w:i/>
      <w:iCs/>
    </w:rPr>
  </w:style>
  <w:style w:type="character" w:styleId="Enfasidelicata">
    <w:name w:val="Subtle Emphasis"/>
    <w:basedOn w:val="Carpredefinitoparagrafo"/>
    <w:uiPriority w:val="19"/>
    <w:qFormat/>
    <w:rsid w:val="006646BA"/>
    <w:rPr>
      <w:i/>
      <w:iCs/>
      <w:color w:val="595959" w:themeColor="text1" w:themeTint="A6"/>
    </w:rPr>
  </w:style>
  <w:style w:type="character" w:styleId="Riferimentodelicato">
    <w:name w:val="Subtle Reference"/>
    <w:basedOn w:val="Carpredefinitoparagrafo"/>
    <w:uiPriority w:val="31"/>
    <w:qFormat/>
    <w:rsid w:val="006646BA"/>
    <w:rPr>
      <w:smallCaps/>
      <w:color w:val="595959" w:themeColor="text1" w:themeTint="A6"/>
      <w:u w:val="none" w:color="7F7F7F" w:themeColor="text1" w:themeTint="80"/>
      <w:bdr w:val="none" w:color="auto" w:sz="0" w:space="0"/>
    </w:rPr>
  </w:style>
  <w:style w:type="character" w:styleId="Titolodellibro">
    <w:name w:val="Book Title"/>
    <w:basedOn w:val="Carpredefinitoparagrafo"/>
    <w:uiPriority w:val="33"/>
    <w:qFormat/>
    <w:rsid w:val="006646BA"/>
    <w:rPr>
      <w:b/>
      <w:bCs/>
      <w:smallCaps/>
      <w:spacing w:val="1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646BA"/>
    <w:pPr>
      <w:outlineLvl w:val="9"/>
    </w:pPr>
  </w:style>
  <w:style w:type="character" w:styleId="Collegamentoipertestuale">
    <w:name w:val="Hyperlink"/>
    <w:basedOn w:val="Carpredefinitoparagrafo"/>
    <w:uiPriority w:val="99"/>
    <w:unhideWhenUsed/>
    <w:rsid w:val="003B561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B561E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07DAD"/>
    <w:rPr>
      <w:color w:val="96607D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07DAD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507DA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07D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lpiq Custom">
      <a:majorFont>
        <a:latin typeface="Sora"/>
        <a:ea typeface=""/>
        <a:cs typeface=""/>
      </a:majorFont>
      <a:minorFont>
        <a:latin typeface="Sor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7A2A2-6EEA-491B-945E-6FCD315A1DE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Alpiq AG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Nocetti Giulia</dc:creator>
  <keywords/>
  <dc:description/>
  <lastModifiedBy>Utili Barbara</lastModifiedBy>
  <revision>90</revision>
  <dcterms:created xsi:type="dcterms:W3CDTF">2025-02-17T13:46:00.0000000Z</dcterms:created>
  <dcterms:modified xsi:type="dcterms:W3CDTF">2025-03-25T16:32:18.1293441Z</dcterms:modified>
</coreProperties>
</file>